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b w:val="1"/>
          <w:color w:val="595959"/>
          <w:sz w:val="21"/>
          <w:szCs w:val="21"/>
          <w:rtl w:val="0"/>
        </w:rPr>
        <w:t xml:space="preserve">General Dentist Job Description</w:t>
        <w:br w:type="textWrapping"/>
      </w:r>
      <w:r w:rsidDel="00000000" w:rsidR="00000000" w:rsidRPr="00000000">
        <w:rPr>
          <w:rFonts w:ascii="Noto Sans" w:cs="Noto Sans" w:eastAsia="Noto Sans" w:hAnsi="Noto Sans"/>
          <w:color w:val="595959"/>
          <w:sz w:val="21"/>
          <w:szCs w:val="21"/>
          <w:rtl w:val="0"/>
        </w:rPr>
        <w:t xml:space="preserve">General Dentist Extraordinaire, we want you!</w:t>
      </w:r>
    </w:p>
    <w:p w:rsidR="00000000" w:rsidDel="00000000" w:rsidP="00000000" w:rsidRDefault="00000000" w:rsidRPr="00000000" w14:paraId="00000002">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Old Greenwich Dental Center realizes exceptional General Dentists are the lifeblood of the company and the core of our patient experience. Our dentists treat their patients in every discipline of general dentistry, made even more enjoyable by our modern and cutting-edge practice technology. You will have your own team of assistants and hygienists to support cohesiveness and continuity of care.</w:t>
      </w:r>
    </w:p>
    <w:p w:rsidR="00000000" w:rsidDel="00000000" w:rsidP="00000000" w:rsidRDefault="00000000" w:rsidRPr="00000000" w14:paraId="00000003">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Your gift to the world as a dentist is your ability to care for patients. We believe in removing the barriers our patients feel due to time, cost, and fear, to make it easy for them to say “YES” to your dentistry.</w:t>
      </w:r>
    </w:p>
    <w:p w:rsidR="00000000" w:rsidDel="00000000" w:rsidP="00000000" w:rsidRDefault="00000000" w:rsidRPr="00000000" w14:paraId="00000004">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b w:val="1"/>
          <w:color w:val="595959"/>
          <w:sz w:val="21"/>
          <w:szCs w:val="21"/>
          <w:rtl w:val="0"/>
        </w:rPr>
        <w:t xml:space="preserve">Dentist Benefits Include:</w:t>
        <w:br w:type="textWrapping"/>
      </w:r>
      <w:r w:rsidDel="00000000" w:rsidR="00000000" w:rsidRPr="00000000">
        <w:rPr>
          <w:rFonts w:ascii="Noto Sans" w:cs="Noto Sans" w:eastAsia="Noto Sans" w:hAnsi="Noto Sans"/>
          <w:color w:val="595959"/>
          <w:sz w:val="21"/>
          <w:szCs w:val="21"/>
          <w:rtl w:val="0"/>
        </w:rPr>
        <w:t xml:space="preserve">Competitive compensation- $800-$1000/daily + Commission</w:t>
      </w:r>
    </w:p>
    <w:p w:rsidR="00000000" w:rsidDel="00000000" w:rsidP="00000000" w:rsidRDefault="00000000" w:rsidRPr="00000000" w14:paraId="00000005">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Life Insurance</w:t>
      </w:r>
    </w:p>
    <w:p w:rsidR="00000000" w:rsidDel="00000000" w:rsidP="00000000" w:rsidRDefault="00000000" w:rsidRPr="00000000" w14:paraId="00000006">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Dental Insurance</w:t>
      </w:r>
    </w:p>
    <w:p w:rsidR="00000000" w:rsidDel="00000000" w:rsidP="00000000" w:rsidRDefault="00000000" w:rsidRPr="00000000" w14:paraId="00000007">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Vision Insurance</w:t>
      </w:r>
    </w:p>
    <w:p w:rsidR="00000000" w:rsidDel="00000000" w:rsidP="00000000" w:rsidRDefault="00000000" w:rsidRPr="00000000" w14:paraId="00000008">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CE Credit Reimbursement $2,500 per year</w:t>
      </w:r>
    </w:p>
    <w:p w:rsidR="00000000" w:rsidDel="00000000" w:rsidP="00000000" w:rsidRDefault="00000000" w:rsidRPr="00000000" w14:paraId="00000009">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Opportunity to buy-in in the future</w:t>
      </w:r>
    </w:p>
    <w:p w:rsidR="00000000" w:rsidDel="00000000" w:rsidP="00000000" w:rsidRDefault="00000000" w:rsidRPr="00000000" w14:paraId="0000000A">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The position is available to start immediately.</w:t>
      </w:r>
    </w:p>
    <w:p w:rsidR="00000000" w:rsidDel="00000000" w:rsidP="00000000" w:rsidRDefault="00000000" w:rsidRPr="00000000" w14:paraId="0000000B">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Schedule: Tuesday's &amp; Friday's or Tuesday's &amp; Wednesday's</w:t>
      </w:r>
    </w:p>
    <w:p w:rsidR="00000000" w:rsidDel="00000000" w:rsidP="00000000" w:rsidRDefault="00000000" w:rsidRPr="00000000" w14:paraId="0000000C">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Tuesday's from 7:40 am - 5:00 pm</w:t>
      </w:r>
    </w:p>
    <w:p w:rsidR="00000000" w:rsidDel="00000000" w:rsidP="00000000" w:rsidRDefault="00000000" w:rsidRPr="00000000" w14:paraId="0000000D">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Friday's from 7:40 am -3:00 pm</w:t>
      </w:r>
    </w:p>
    <w:p w:rsidR="00000000" w:rsidDel="00000000" w:rsidP="00000000" w:rsidRDefault="00000000" w:rsidRPr="00000000" w14:paraId="0000000E">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b w:val="1"/>
          <w:color w:val="595959"/>
          <w:sz w:val="21"/>
          <w:szCs w:val="21"/>
          <w:rtl w:val="0"/>
        </w:rPr>
        <w:t xml:space="preserve">Requirements:</w:t>
        <w:br w:type="textWrapping"/>
        <w:t xml:space="preserve">This position might be for you if:</w:t>
        <w:br w:type="textWrapping"/>
      </w:r>
      <w:r w:rsidDel="00000000" w:rsidR="00000000" w:rsidRPr="00000000">
        <w:rPr>
          <w:rFonts w:ascii="Noto Sans" w:cs="Noto Sans" w:eastAsia="Noto Sans" w:hAnsi="Noto Sans"/>
          <w:color w:val="595959"/>
          <w:sz w:val="21"/>
          <w:szCs w:val="21"/>
          <w:rtl w:val="0"/>
        </w:rPr>
        <w:t xml:space="preserve">You understand that every patient is different and that just because a condition is important to you doesn’t mean that it is important to your patient.</w:t>
      </w:r>
    </w:p>
    <w:p w:rsidR="00000000" w:rsidDel="00000000" w:rsidP="00000000" w:rsidRDefault="00000000" w:rsidRPr="00000000" w14:paraId="0000000F">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understand that “life happens” and it’s not our place to judge our patients or what’s caused their conditions…but it is our place to care for them moving forward.</w:t>
      </w:r>
    </w:p>
    <w:p w:rsidR="00000000" w:rsidDel="00000000" w:rsidP="00000000" w:rsidRDefault="00000000" w:rsidRPr="00000000" w14:paraId="00000010">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believe in getting better every day, and you are comfortable with sharing your specific professional goals.</w:t>
      </w:r>
    </w:p>
    <w:p w:rsidR="00000000" w:rsidDel="00000000" w:rsidP="00000000" w:rsidRDefault="00000000" w:rsidRPr="00000000" w14:paraId="00000011">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love to have fun and you have tons of energy, and you share both with your team and patients.</w:t>
      </w:r>
    </w:p>
    <w:p w:rsidR="00000000" w:rsidDel="00000000" w:rsidP="00000000" w:rsidRDefault="00000000" w:rsidRPr="00000000" w14:paraId="00000012">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are eager to learn as it contributes to your growth and ability to deliver your “gift” of dentistry.</w:t>
      </w:r>
    </w:p>
    <w:p w:rsidR="00000000" w:rsidDel="00000000" w:rsidP="00000000" w:rsidRDefault="00000000" w:rsidRPr="00000000" w14:paraId="00000013">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are self-driven and will take initiative to improve processes to make Old Greenwich Dental Center better.</w:t>
      </w:r>
    </w:p>
    <w:p w:rsidR="00000000" w:rsidDel="00000000" w:rsidP="00000000" w:rsidRDefault="00000000" w:rsidRPr="00000000" w14:paraId="00000014">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are confident in your capabilities and you aren’t afraid to admit it when you don’t know the right answer.</w:t>
      </w:r>
    </w:p>
    <w:p w:rsidR="00000000" w:rsidDel="00000000" w:rsidP="00000000" w:rsidRDefault="00000000" w:rsidRPr="00000000" w14:paraId="00000015">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love people and seek to develop lasting relationships with your patients and your team.</w:t>
      </w:r>
    </w:p>
    <w:p w:rsidR="00000000" w:rsidDel="00000000" w:rsidP="00000000" w:rsidRDefault="00000000" w:rsidRPr="00000000" w14:paraId="00000016">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b w:val="1"/>
          <w:color w:val="595959"/>
          <w:sz w:val="21"/>
          <w:szCs w:val="21"/>
          <w:rtl w:val="0"/>
        </w:rPr>
        <w:t xml:space="preserve">This job isn’t for you if:</w:t>
        <w:br w:type="textWrapping"/>
      </w:r>
      <w:r w:rsidDel="00000000" w:rsidR="00000000" w:rsidRPr="00000000">
        <w:rPr>
          <w:rFonts w:ascii="Noto Sans" w:cs="Noto Sans" w:eastAsia="Noto Sans" w:hAnsi="Noto Sans"/>
          <w:color w:val="595959"/>
          <w:sz w:val="21"/>
          <w:szCs w:val="21"/>
          <w:rtl w:val="0"/>
        </w:rPr>
        <w:t xml:space="preserve">You resist change and believe that the “way things have always been done” is always the best path.</w:t>
      </w:r>
    </w:p>
    <w:p w:rsidR="00000000" w:rsidDel="00000000" w:rsidP="00000000" w:rsidRDefault="00000000" w:rsidRPr="00000000" w14:paraId="00000017">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You are looking for a short-term job.</w:t>
      </w:r>
    </w:p>
    <w:p w:rsidR="00000000" w:rsidDel="00000000" w:rsidP="00000000" w:rsidRDefault="00000000" w:rsidRPr="00000000" w14:paraId="00000018">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To land this gig, we really need you to have advanced training or experience because wanting to take out teeth is different than actually taking out teeth, right?!? And if you don’t really fit the description above, you won’t like working with us and it will create hardship and sadness in your life But…when this shoe fits, you can expect a life-changing experience that will change your perspective on your career and your standards for success. If you are a fit for our company, WE NEED YOU to help us make the world smile.</w:t>
      </w:r>
    </w:p>
    <w:p w:rsidR="00000000" w:rsidDel="00000000" w:rsidP="00000000" w:rsidRDefault="00000000" w:rsidRPr="00000000" w14:paraId="00000019">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Job Type: Part-time</w:t>
      </w:r>
    </w:p>
    <w:p w:rsidR="00000000" w:rsidDel="00000000" w:rsidP="00000000" w:rsidRDefault="00000000" w:rsidRPr="00000000" w14:paraId="0000001A">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Pay: $200,000.00 - $350,000.00 per year</w:t>
      </w:r>
    </w:p>
    <w:p w:rsidR="00000000" w:rsidDel="00000000" w:rsidP="00000000" w:rsidRDefault="00000000" w:rsidRPr="00000000" w14:paraId="0000001B">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Expected hours: 16 per week</w:t>
      </w:r>
    </w:p>
    <w:p w:rsidR="00000000" w:rsidDel="00000000" w:rsidP="00000000" w:rsidRDefault="00000000" w:rsidRPr="00000000" w14:paraId="0000001C">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Benefits:</w:t>
      </w:r>
    </w:p>
    <w:p w:rsidR="00000000" w:rsidDel="00000000" w:rsidP="00000000" w:rsidRDefault="00000000" w:rsidRPr="00000000" w14:paraId="0000001D">
      <w:pPr>
        <w:numPr>
          <w:ilvl w:val="0"/>
          <w:numId w:val="3"/>
        </w:numPr>
        <w:spacing w:after="0" w:afterAutospacing="0" w:before="220" w:lineRule="auto"/>
        <w:ind w:left="720" w:hanging="360"/>
      </w:pPr>
      <w:r w:rsidDel="00000000" w:rsidR="00000000" w:rsidRPr="00000000">
        <w:rPr>
          <w:rFonts w:ascii="Noto Sans" w:cs="Noto Sans" w:eastAsia="Noto Sans" w:hAnsi="Noto Sans"/>
          <w:color w:val="595959"/>
          <w:sz w:val="21"/>
          <w:szCs w:val="21"/>
          <w:rtl w:val="0"/>
        </w:rPr>
        <w:t xml:space="preserve">Dental insurance</w:t>
      </w:r>
    </w:p>
    <w:p w:rsidR="00000000" w:rsidDel="00000000" w:rsidP="00000000" w:rsidRDefault="00000000" w:rsidRPr="00000000" w14:paraId="0000001E">
      <w:pPr>
        <w:numPr>
          <w:ilvl w:val="0"/>
          <w:numId w:val="3"/>
        </w:numPr>
        <w:spacing w:after="0" w:afterAutospacing="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Employee discount</w:t>
      </w:r>
    </w:p>
    <w:p w:rsidR="00000000" w:rsidDel="00000000" w:rsidP="00000000" w:rsidRDefault="00000000" w:rsidRPr="00000000" w14:paraId="0000001F">
      <w:pPr>
        <w:numPr>
          <w:ilvl w:val="0"/>
          <w:numId w:val="3"/>
        </w:numPr>
        <w:spacing w:after="0" w:afterAutospacing="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Flexible schedule</w:t>
      </w:r>
    </w:p>
    <w:p w:rsidR="00000000" w:rsidDel="00000000" w:rsidP="00000000" w:rsidRDefault="00000000" w:rsidRPr="00000000" w14:paraId="00000020">
      <w:pPr>
        <w:numPr>
          <w:ilvl w:val="0"/>
          <w:numId w:val="3"/>
        </w:numPr>
        <w:spacing w:after="0" w:afterAutospacing="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Life insurance</w:t>
      </w:r>
    </w:p>
    <w:p w:rsidR="00000000" w:rsidDel="00000000" w:rsidP="00000000" w:rsidRDefault="00000000" w:rsidRPr="00000000" w14:paraId="00000021">
      <w:pPr>
        <w:numPr>
          <w:ilvl w:val="0"/>
          <w:numId w:val="3"/>
        </w:numPr>
        <w:spacing w:after="0" w:afterAutospacing="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Professional development assistance</w:t>
      </w:r>
    </w:p>
    <w:p w:rsidR="00000000" w:rsidDel="00000000" w:rsidP="00000000" w:rsidRDefault="00000000" w:rsidRPr="00000000" w14:paraId="00000022">
      <w:pPr>
        <w:numPr>
          <w:ilvl w:val="0"/>
          <w:numId w:val="3"/>
        </w:numPr>
        <w:spacing w:after="0" w:afterAutospacing="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Referral program</w:t>
      </w:r>
    </w:p>
    <w:p w:rsidR="00000000" w:rsidDel="00000000" w:rsidP="00000000" w:rsidRDefault="00000000" w:rsidRPr="00000000" w14:paraId="00000023">
      <w:pPr>
        <w:numPr>
          <w:ilvl w:val="0"/>
          <w:numId w:val="3"/>
        </w:numPr>
        <w:spacing w:after="22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Vision insurance</w:t>
      </w:r>
    </w:p>
    <w:p w:rsidR="00000000" w:rsidDel="00000000" w:rsidP="00000000" w:rsidRDefault="00000000" w:rsidRPr="00000000" w14:paraId="00000024">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Schedule:</w:t>
      </w:r>
    </w:p>
    <w:p w:rsidR="00000000" w:rsidDel="00000000" w:rsidP="00000000" w:rsidRDefault="00000000" w:rsidRPr="00000000" w14:paraId="00000025">
      <w:pPr>
        <w:numPr>
          <w:ilvl w:val="0"/>
          <w:numId w:val="2"/>
        </w:numPr>
        <w:spacing w:after="0" w:afterAutospacing="0" w:before="220" w:lineRule="auto"/>
        <w:ind w:left="720" w:hanging="360"/>
      </w:pPr>
      <w:r w:rsidDel="00000000" w:rsidR="00000000" w:rsidRPr="00000000">
        <w:rPr>
          <w:rFonts w:ascii="Noto Sans" w:cs="Noto Sans" w:eastAsia="Noto Sans" w:hAnsi="Noto Sans"/>
          <w:color w:val="595959"/>
          <w:sz w:val="21"/>
          <w:szCs w:val="21"/>
          <w:rtl w:val="0"/>
        </w:rPr>
        <w:t xml:space="preserve">8 hour shift</w:t>
      </w:r>
    </w:p>
    <w:p w:rsidR="00000000" w:rsidDel="00000000" w:rsidP="00000000" w:rsidRDefault="00000000" w:rsidRPr="00000000" w14:paraId="00000026">
      <w:pPr>
        <w:numPr>
          <w:ilvl w:val="0"/>
          <w:numId w:val="2"/>
        </w:numPr>
        <w:spacing w:after="22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No weekends</w:t>
      </w:r>
    </w:p>
    <w:p w:rsidR="00000000" w:rsidDel="00000000" w:rsidP="00000000" w:rsidRDefault="00000000" w:rsidRPr="00000000" w14:paraId="00000027">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Supplemental pay types:</w:t>
      </w:r>
    </w:p>
    <w:p w:rsidR="00000000" w:rsidDel="00000000" w:rsidP="00000000" w:rsidRDefault="00000000" w:rsidRPr="00000000" w14:paraId="00000028">
      <w:pPr>
        <w:numPr>
          <w:ilvl w:val="0"/>
          <w:numId w:val="1"/>
        </w:numPr>
        <w:spacing w:after="0" w:afterAutospacing="0" w:before="220" w:lineRule="auto"/>
        <w:ind w:left="720" w:hanging="360"/>
      </w:pPr>
      <w:r w:rsidDel="00000000" w:rsidR="00000000" w:rsidRPr="00000000">
        <w:rPr>
          <w:rFonts w:ascii="Noto Sans" w:cs="Noto Sans" w:eastAsia="Noto Sans" w:hAnsi="Noto Sans"/>
          <w:color w:val="595959"/>
          <w:sz w:val="21"/>
          <w:szCs w:val="21"/>
          <w:rtl w:val="0"/>
        </w:rPr>
        <w:t xml:space="preserve">Commission pay</w:t>
      </w:r>
    </w:p>
    <w:p w:rsidR="00000000" w:rsidDel="00000000" w:rsidP="00000000" w:rsidRDefault="00000000" w:rsidRPr="00000000" w14:paraId="00000029">
      <w:pPr>
        <w:numPr>
          <w:ilvl w:val="0"/>
          <w:numId w:val="1"/>
        </w:numPr>
        <w:spacing w:after="22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Supplemental income</w:t>
      </w:r>
    </w:p>
    <w:p w:rsidR="00000000" w:rsidDel="00000000" w:rsidP="00000000" w:rsidRDefault="00000000" w:rsidRPr="00000000" w14:paraId="0000002A">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Work setting:</w:t>
      </w:r>
    </w:p>
    <w:p w:rsidR="00000000" w:rsidDel="00000000" w:rsidP="00000000" w:rsidRDefault="00000000" w:rsidRPr="00000000" w14:paraId="0000002B">
      <w:pPr>
        <w:numPr>
          <w:ilvl w:val="0"/>
          <w:numId w:val="4"/>
        </w:numPr>
        <w:spacing w:after="0" w:afterAutospacing="0" w:before="220" w:lineRule="auto"/>
        <w:ind w:left="720" w:hanging="360"/>
      </w:pPr>
      <w:r w:rsidDel="00000000" w:rsidR="00000000" w:rsidRPr="00000000">
        <w:rPr>
          <w:rFonts w:ascii="Noto Sans" w:cs="Noto Sans" w:eastAsia="Noto Sans" w:hAnsi="Noto Sans"/>
          <w:color w:val="595959"/>
          <w:sz w:val="21"/>
          <w:szCs w:val="21"/>
          <w:rtl w:val="0"/>
        </w:rPr>
        <w:t xml:space="preserve">In-person</w:t>
      </w:r>
    </w:p>
    <w:p w:rsidR="00000000" w:rsidDel="00000000" w:rsidP="00000000" w:rsidRDefault="00000000" w:rsidRPr="00000000" w14:paraId="0000002C">
      <w:pPr>
        <w:numPr>
          <w:ilvl w:val="0"/>
          <w:numId w:val="4"/>
        </w:numPr>
        <w:spacing w:after="220" w:before="0" w:beforeAutospacing="0" w:lineRule="auto"/>
        <w:ind w:left="720" w:hanging="360"/>
      </w:pPr>
      <w:r w:rsidDel="00000000" w:rsidR="00000000" w:rsidRPr="00000000">
        <w:rPr>
          <w:rFonts w:ascii="Noto Sans" w:cs="Noto Sans" w:eastAsia="Noto Sans" w:hAnsi="Noto Sans"/>
          <w:color w:val="595959"/>
          <w:sz w:val="21"/>
          <w:szCs w:val="21"/>
          <w:rtl w:val="0"/>
        </w:rPr>
        <w:t xml:space="preserve">Private practice</w:t>
      </w:r>
    </w:p>
    <w:p w:rsidR="00000000" w:rsidDel="00000000" w:rsidP="00000000" w:rsidRDefault="00000000" w:rsidRPr="00000000" w14:paraId="0000002D">
      <w:pPr>
        <w:spacing w:after="220" w:before="220" w:lineRule="auto"/>
        <w:rPr>
          <w:rFonts w:ascii="Noto Sans" w:cs="Noto Sans" w:eastAsia="Noto Sans" w:hAnsi="Noto Sans"/>
          <w:color w:val="595959"/>
          <w:sz w:val="21"/>
          <w:szCs w:val="21"/>
        </w:rPr>
      </w:pPr>
      <w:r w:rsidDel="00000000" w:rsidR="00000000" w:rsidRPr="00000000">
        <w:rPr>
          <w:rFonts w:ascii="Noto Sans" w:cs="Noto Sans" w:eastAsia="Noto Sans" w:hAnsi="Noto Sans"/>
          <w:color w:val="595959"/>
          <w:sz w:val="21"/>
          <w:szCs w:val="21"/>
          <w:rtl w:val="0"/>
        </w:rPr>
        <w:t xml:space="preserve">Work Location: In person</w:t>
      </w:r>
    </w:p>
    <w:p w:rsidR="00000000" w:rsidDel="00000000" w:rsidP="00000000" w:rsidRDefault="00000000" w:rsidRPr="00000000" w14:paraId="0000002E">
      <w:pPr>
        <w:shd w:fill="ffffff" w:val="clear"/>
        <w:spacing w:line="360" w:lineRule="auto"/>
        <w:rPr>
          <w:rFonts w:ascii="Noto Sans" w:cs="Noto Sans" w:eastAsia="Noto Sans" w:hAnsi="Noto Sans"/>
          <w:color w:val="595959"/>
        </w:rPr>
      </w:pPr>
      <w:hyperlink r:id="rId6">
        <w:r w:rsidDel="00000000" w:rsidR="00000000" w:rsidRPr="00000000">
          <w:rPr>
            <w:rFonts w:ascii="Noto Sans" w:cs="Noto Sans" w:eastAsia="Noto Sans" w:hAnsi="Noto Sans"/>
            <w:color w:val="595959"/>
            <w:rtl w:val="0"/>
          </w:rPr>
          <w:t xml:space="preserve">OLD GREENWICH DENTAL CENTER</w:t>
        </w:r>
      </w:hyperlink>
      <w:r w:rsidDel="00000000" w:rsidR="00000000" w:rsidRPr="00000000">
        <w:rPr>
          <w:rtl w:val="0"/>
        </w:rPr>
      </w:r>
    </w:p>
    <w:p w:rsidR="00000000" w:rsidDel="00000000" w:rsidP="00000000" w:rsidRDefault="00000000" w:rsidRPr="00000000" w14:paraId="0000002F">
      <w:pPr>
        <w:shd w:fill="ffffff" w:val="clear"/>
        <w:rPr>
          <w:rFonts w:ascii="Noto Sans" w:cs="Noto Sans" w:eastAsia="Noto Sans" w:hAnsi="Noto Sans"/>
          <w:color w:val="595959"/>
        </w:rPr>
      </w:pPr>
      <w:r w:rsidDel="00000000" w:rsidR="00000000" w:rsidRPr="00000000">
        <w:rPr>
          <w:rFonts w:ascii="Noto Sans" w:cs="Noto Sans" w:eastAsia="Noto Sans" w:hAnsi="Noto Sans"/>
          <w:color w:val="595959"/>
          <w:rtl w:val="0"/>
        </w:rPr>
        <w:t xml:space="preserve">182 Sound Beach Ave, Old Greenwich, CT 06870</w:t>
      </w:r>
    </w:p>
    <w:p w:rsidR="00000000" w:rsidDel="00000000" w:rsidP="00000000" w:rsidRDefault="00000000" w:rsidRPr="00000000" w14:paraId="0000003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o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w:cs="Noto Sans" w:eastAsia="Noto Sans" w:hAnsi="Noto Sans"/>
        <w:color w:val="59595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w:cs="Noto Sans" w:eastAsia="Noto Sans" w:hAnsi="Noto Sans"/>
        <w:color w:val="59595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w:cs="Noto Sans" w:eastAsia="Noto Sans" w:hAnsi="Noto Sans"/>
        <w:color w:val="59595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w:cs="Noto Sans" w:eastAsia="Noto Sans" w:hAnsi="Noto Sans"/>
        <w:color w:val="59595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ndeed.com/cmp/Old-Greenwich-Dental-Center?campaignid=mobvjcmp&amp;from=mobviewjob&amp;tk=1hc3cmpo3ih6c800&amp;fromjk=37fcd2135f4419c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regular.ttf"/><Relationship Id="rId2" Type="http://schemas.openxmlformats.org/officeDocument/2006/relationships/font" Target="fonts/NotoSans-bold.ttf"/><Relationship Id="rId3" Type="http://schemas.openxmlformats.org/officeDocument/2006/relationships/font" Target="fonts/NotoSans-italic.ttf"/><Relationship Id="rId4" Type="http://schemas.openxmlformats.org/officeDocument/2006/relationships/font" Target="fonts/No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